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d_Pati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'identifiant fourni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NIR ou NI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NU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doss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pla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identifiant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