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</w:t>
            </w:r>
          </w:p>
        </w:tc>
        <w:tc>
          <w:tcPr>
            <w:tcW w:type="dxa" w:w="1984"/>
          </w:tcPr>
          <w:p>
            <w:r>
              <w:t>Demande de ressource</w:t>
            </w:r>
          </w:p>
        </w:tc>
        <w:tc>
          <w:tcPr>
            <w:tcW w:type="dxa" w:w="1134"/>
          </w:tcPr>
          <w:p>
            <w:r>
              <w:t>cf. type request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transmettre les détails de la demande de ressources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annulation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ENUM-STATUS_DR)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valeur ANNULEE uniquement pour signifier l'annulation d'une demande de ressources. Les autres champs de la demande sont remplis à l'identique de la demande initiale envoyée.</w:t>
            </w:r>
          </w:p>
        </w:tc>
        <w:tc>
          <w:tcPr>
            <w:tcW w:type="dxa" w:w="1701"/>
          </w:tcPr>
          <w:p>
            <w:r>
              <w:t>ANNULEE</w:t>
            </w:r>
          </w:p>
        </w:tc>
      </w:tr>
    </w:tbl>
    <w:p>
      <w:pPr>
        <w:pStyle w:val="Heading1"/>
      </w:pPr>
      <w:r>
        <w:t>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([\w-]+\.){3,4}request(\.[\w-]+){1,2})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création de la demande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convention</w:t>
            </w:r>
          </w:p>
        </w:tc>
        <w:tc>
          <w:tcPr>
            <w:tcW w:type="dxa" w:w="1984"/>
          </w:tcPr>
          <w:p>
            <w:r>
              <w:t>Cadre conventionnel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CISU-CADRE_CONV)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cadre conventionnel de la demande. Cf nomenclature associée</w:t>
            </w:r>
          </w:p>
        </w:tc>
        <w:tc>
          <w:tcPr>
            <w:tcW w:type="dxa" w:w="1701"/>
          </w:tcPr>
          <w:p>
            <w:r>
              <w:t>HORS</w:t>
            </w:r>
          </w:p>
        </w:tc>
      </w:tr>
      <w:tr>
        <w:tc>
          <w:tcPr>
            <w:tcW w:type="dxa" w:w="1701"/>
          </w:tcPr>
          <w:p>
            <w:r>
              <w:t>purpose</w:t>
            </w:r>
          </w:p>
        </w:tc>
        <w:tc>
          <w:tcPr>
            <w:tcW w:type="dxa" w:w="1984"/>
          </w:tcPr>
          <w:p>
            <w:r>
              <w:t>Effet à obtenir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CISU-Code_Effet_a_obtenir)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motif de la demande de ressource auprès du partenaire. Cf Nomenclature associée.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souhaité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SI-SAMU-DELAI)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délai d'intervention maximum souhaité (cf. nomenclature associée)</w:t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demande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permettant de détailler la demande</w:t>
            </w:r>
          </w:p>
        </w:tc>
        <w:tc>
          <w:tcPr>
            <w:tcW w:type="dxa" w:w="1701"/>
          </w:tcPr>
          <w:p>
            <w:r>
              <w:t>Prévoir un kit pédiatrique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