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F0" w:rsidRPr="00A12E06" w:rsidRDefault="00B406F0" w:rsidP="00B406F0">
      <w:pPr>
        <w:snapToGrid w:val="0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2E06">
        <w:rPr>
          <w:rFonts w:ascii="Times New Roman" w:eastAsiaTheme="minorEastAsia" w:hAnsi="Times New Roman" w:cs="Times New Roman"/>
          <w:b/>
          <w:sz w:val="24"/>
          <w:szCs w:val="24"/>
        </w:rPr>
        <w:t>S4</w: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</w:t>
      </w:r>
      <w:r w:rsidRPr="00A12E06">
        <w:rPr>
          <w:rFonts w:ascii="Times New Roman" w:eastAsiaTheme="minorEastAsia" w:hAnsi="Times New Roman" w:cs="Times New Roman"/>
          <w:b/>
          <w:sz w:val="24"/>
          <w:szCs w:val="24"/>
        </w:rPr>
        <w:t>Table. Tissue-enriched and specific transcription factors</w:t>
      </w:r>
      <w:r w:rsidRPr="00A12E06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</w:t>
      </w:r>
      <w:r w:rsidRPr="00A12E06">
        <w:rPr>
          <w:rFonts w:ascii="Times New Roman" w:eastAsiaTheme="minorEastAsia" w:hAnsi="Times New Roman" w:cs="Times New Roman"/>
          <w:b/>
          <w:sz w:val="24"/>
          <w:szCs w:val="24"/>
        </w:rPr>
        <w:t>(TFs) distribution of each tissue.</w:t>
      </w:r>
    </w:p>
    <w:tbl>
      <w:tblPr>
        <w:tblStyle w:val="TableGrid"/>
        <w:tblW w:w="4675" w:type="pct"/>
        <w:tblLook w:val="04A0" w:firstRow="1" w:lastRow="0" w:firstColumn="1" w:lastColumn="0" w:noHBand="0" w:noVBand="1"/>
      </w:tblPr>
      <w:tblGrid>
        <w:gridCol w:w="703"/>
        <w:gridCol w:w="848"/>
        <w:gridCol w:w="753"/>
        <w:gridCol w:w="461"/>
        <w:gridCol w:w="848"/>
        <w:gridCol w:w="754"/>
        <w:gridCol w:w="461"/>
        <w:gridCol w:w="848"/>
        <w:gridCol w:w="754"/>
        <w:gridCol w:w="461"/>
        <w:gridCol w:w="848"/>
        <w:gridCol w:w="754"/>
        <w:gridCol w:w="461"/>
      </w:tblGrid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0" w:type="pct"/>
            <w:gridSpan w:val="3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L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eaf</w:t>
            </w:r>
          </w:p>
        </w:tc>
        <w:tc>
          <w:tcPr>
            <w:tcW w:w="1150" w:type="pct"/>
            <w:gridSpan w:val="3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R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oot</w:t>
            </w:r>
          </w:p>
        </w:tc>
        <w:tc>
          <w:tcPr>
            <w:tcW w:w="1150" w:type="pct"/>
            <w:gridSpan w:val="3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Early</w:t>
            </w: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 xml:space="preserve"> 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eed </w:t>
            </w:r>
          </w:p>
        </w:tc>
        <w:tc>
          <w:tcPr>
            <w:tcW w:w="1150" w:type="pct"/>
            <w:gridSpan w:val="3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Late</w:t>
            </w: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 xml:space="preserve"> 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eed </w:t>
            </w:r>
          </w:p>
        </w:tc>
      </w:tr>
      <w:tr w:rsidR="00B406F0" w:rsidRPr="00A12E06" w:rsidTr="00BE3261">
        <w:trPr>
          <w:trHeight w:val="498"/>
        </w:trPr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F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Family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Enriched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pecific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o.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Enriched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pecific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o.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Enriched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pecific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o.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Enriched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issue</w:t>
            </w:r>
          </w:p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pecific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b/>
                <w:sz w:val="16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o.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A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P2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A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RF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A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RR-B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B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B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ES1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b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HLH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b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ZIP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7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7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C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2H2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C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3H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C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O-like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C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PP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D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of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E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RF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6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6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F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AR1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G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2-like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G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ATA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G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eBP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G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RAS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G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RF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H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D-ZIP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H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SF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L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BD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L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FY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L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SD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M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IKC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M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-type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M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YB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6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M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YB-related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AC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7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F-YA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N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F-YB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lastRenderedPageBreak/>
              <w:t>N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in-like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R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AV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BP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S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RS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ALE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CP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rihelix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W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OX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W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RKY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Y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ABBY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Z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F-HD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2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0</w:t>
            </w:r>
          </w:p>
        </w:tc>
      </w:tr>
      <w:tr w:rsidR="00B406F0" w:rsidRPr="00A12E06" w:rsidTr="00BE3261">
        <w:tc>
          <w:tcPr>
            <w:tcW w:w="400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T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otal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33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4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9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38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5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8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428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1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263" w:type="pct"/>
            <w:vAlign w:val="center"/>
          </w:tcPr>
          <w:p w:rsidR="00B406F0" w:rsidRPr="00A12E06" w:rsidRDefault="00B406F0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6"/>
              </w:rPr>
            </w:pPr>
            <w:r w:rsidRPr="00A12E06">
              <w:rPr>
                <w:rFonts w:ascii="Times New Roman" w:eastAsiaTheme="minorEastAsia" w:hAnsi="Times New Roman" w:cs="Times New Roman" w:hint="eastAsia"/>
                <w:sz w:val="14"/>
                <w:szCs w:val="16"/>
              </w:rPr>
              <w:t>3</w:t>
            </w:r>
            <w:r w:rsidRPr="00A12E06">
              <w:rPr>
                <w:rFonts w:ascii="Times New Roman" w:eastAsiaTheme="minorEastAsia" w:hAnsi="Times New Roman" w:cs="Times New Roman"/>
                <w:sz w:val="14"/>
                <w:szCs w:val="16"/>
              </w:rPr>
              <w:t>3</w:t>
            </w:r>
          </w:p>
        </w:tc>
      </w:tr>
    </w:tbl>
    <w:p w:rsidR="00647704" w:rsidRDefault="00647704">
      <w:bookmarkStart w:id="0" w:name="_GoBack"/>
      <w:bookmarkEnd w:id="0"/>
    </w:p>
    <w:sectPr w:rsidR="0064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C6"/>
    <w:rsid w:val="00110052"/>
    <w:rsid w:val="00647704"/>
    <w:rsid w:val="00B406F0"/>
    <w:rsid w:val="00C2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F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eastAsia="Malgun Gothic"/>
      <w:color w:val="000000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F0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F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eastAsia="Malgun Gothic"/>
      <w:color w:val="000000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6F0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Guruprasath</dc:creator>
  <cp:keywords/>
  <dc:description/>
  <cp:lastModifiedBy>Arundoss Perumal</cp:lastModifiedBy>
  <cp:revision>3</cp:revision>
  <dcterms:created xsi:type="dcterms:W3CDTF">2020-04-13T02:19:00Z</dcterms:created>
  <dcterms:modified xsi:type="dcterms:W3CDTF">2020-04-30T07:10:00Z</dcterms:modified>
</cp:coreProperties>
</file>